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75D" w:rsidRDefault="00D7575D">
      <w:pPr>
        <w:widowControl/>
        <w:jc w:val="center"/>
        <w:outlineLvl w:val="1"/>
        <w:rPr>
          <w:rFonts w:ascii="inherit" w:eastAsia="微软雅黑" w:hAnsi="inherit" w:cs="Helvetica" w:hint="eastAsia"/>
          <w:kern w:val="0"/>
          <w:sz w:val="45"/>
          <w:szCs w:val="45"/>
        </w:rPr>
      </w:pPr>
    </w:p>
    <w:p w:rsidR="00D7575D" w:rsidRDefault="00D7575D">
      <w:pPr>
        <w:widowControl/>
        <w:outlineLvl w:val="1"/>
        <w:rPr>
          <w:rFonts w:ascii="inherit" w:eastAsia="微软雅黑" w:hAnsi="inherit" w:cs="Helvetica" w:hint="eastAsia"/>
          <w:kern w:val="0"/>
          <w:sz w:val="45"/>
          <w:szCs w:val="45"/>
        </w:rPr>
      </w:pPr>
    </w:p>
    <w:p w:rsidR="00D7575D" w:rsidRDefault="00870798">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2024年湖北省统计局咸丰经济社会调查队单位预算公开情况</w:t>
      </w:r>
      <w:r>
        <w:rPr>
          <w:rFonts w:ascii="黑体" w:eastAsia="黑体" w:hAnsi="黑体" w:cs="Helvetica"/>
          <w:kern w:val="0"/>
          <w:sz w:val="44"/>
          <w:szCs w:val="44"/>
        </w:rPr>
        <w:t>说明</w:t>
      </w:r>
    </w:p>
    <w:p w:rsidR="00D7575D" w:rsidRDefault="00870798">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D7575D" w:rsidRDefault="00D7575D">
      <w:pPr>
        <w:widowControl/>
        <w:rPr>
          <w:rFonts w:asciiTheme="minorEastAsia" w:hAnsiTheme="minorEastAsia" w:cs="Helvetica"/>
          <w:kern w:val="0"/>
          <w:sz w:val="24"/>
          <w:szCs w:val="24"/>
        </w:rPr>
      </w:pPr>
    </w:p>
    <w:p w:rsidR="00D7575D" w:rsidRDefault="00D7575D">
      <w:pPr>
        <w:widowControl/>
        <w:rPr>
          <w:rFonts w:asciiTheme="minorEastAsia" w:hAnsiTheme="minorEastAsia" w:cs="Helvetica"/>
          <w:kern w:val="0"/>
          <w:sz w:val="24"/>
          <w:szCs w:val="24"/>
        </w:rPr>
      </w:pPr>
    </w:p>
    <w:p w:rsidR="00D7575D" w:rsidRDefault="00870798">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D7575D" w:rsidRDefault="00D7575D">
      <w:pPr>
        <w:widowControl/>
        <w:spacing w:line="480" w:lineRule="exact"/>
        <w:jc w:val="left"/>
        <w:rPr>
          <w:rFonts w:asciiTheme="minorEastAsia" w:hAnsiTheme="minorEastAsia" w:cs="Helvetica"/>
          <w:kern w:val="0"/>
          <w:sz w:val="24"/>
          <w:szCs w:val="24"/>
        </w:rPr>
      </w:pP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D7575D" w:rsidRDefault="0087079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D7575D" w:rsidRDefault="00870798">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D7575D" w:rsidRDefault="00870798">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D7575D" w:rsidRDefault="00D7575D">
      <w:pPr>
        <w:widowControl/>
        <w:spacing w:line="520" w:lineRule="exact"/>
        <w:ind w:firstLineChars="150" w:firstLine="361"/>
        <w:rPr>
          <w:rFonts w:asciiTheme="minorEastAsia" w:hAnsiTheme="minorEastAsia" w:cs="Helvetica"/>
          <w:b/>
          <w:kern w:val="0"/>
          <w:sz w:val="24"/>
          <w:szCs w:val="24"/>
        </w:rPr>
      </w:pPr>
    </w:p>
    <w:p w:rsidR="00D7575D" w:rsidRDefault="00D7575D">
      <w:pPr>
        <w:widowControl/>
        <w:spacing w:line="520" w:lineRule="exact"/>
        <w:rPr>
          <w:rFonts w:asciiTheme="minorEastAsia" w:hAnsiTheme="minorEastAsia" w:cs="Helvetica"/>
          <w:b/>
          <w:kern w:val="0"/>
          <w:sz w:val="24"/>
          <w:szCs w:val="24"/>
        </w:rPr>
      </w:pPr>
    </w:p>
    <w:p w:rsidR="00D7575D" w:rsidRDefault="00D7575D">
      <w:pPr>
        <w:widowControl/>
        <w:spacing w:line="520" w:lineRule="exact"/>
        <w:ind w:firstLineChars="150" w:firstLine="361"/>
        <w:rPr>
          <w:rFonts w:asciiTheme="minorEastAsia" w:hAnsiTheme="minorEastAsia" w:cs="Helvetica"/>
          <w:b/>
          <w:kern w:val="0"/>
          <w:sz w:val="24"/>
          <w:szCs w:val="24"/>
        </w:rPr>
      </w:pPr>
    </w:p>
    <w:p w:rsidR="00D7575D" w:rsidRDefault="00D7575D">
      <w:pPr>
        <w:widowControl/>
        <w:spacing w:line="520" w:lineRule="exact"/>
        <w:rPr>
          <w:rFonts w:asciiTheme="minorEastAsia" w:hAnsiTheme="minorEastAsia" w:cs="Helvetica"/>
          <w:b/>
          <w:kern w:val="0"/>
          <w:sz w:val="24"/>
          <w:szCs w:val="24"/>
        </w:rPr>
      </w:pPr>
    </w:p>
    <w:p w:rsidR="00D7575D" w:rsidRDefault="00870798">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D7575D" w:rsidRDefault="00870798">
      <w:pPr>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组织实施所辖区域统计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D7575D" w:rsidRDefault="00870798">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D7575D" w:rsidRDefault="00870798">
      <w:pPr>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我单位设2个内设机构：调查监测一科、调查监测二科。</w:t>
      </w:r>
    </w:p>
    <w:p w:rsidR="00D7575D" w:rsidRDefault="00870798">
      <w:pPr>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一）调查监测一科的主要职责是: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D7575D" w:rsidRDefault="00870798">
      <w:pPr>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二）调查监测二科的主要职责是: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D7575D" w:rsidRDefault="00870798">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D7575D" w:rsidRDefault="00870798">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Helvetica" w:hint="eastAsia"/>
          <w:kern w:val="0"/>
          <w:sz w:val="32"/>
          <w:szCs w:val="32"/>
        </w:rPr>
        <w:t>2024年预算收入为62.02万元，比上年增加3.1万元，增加5.26%，主要原因是：拟新进人员1名，人员经费拨款增加3.1万元。其中：一般公共预算拨款收入62.02万元，比上年增加3.1万元，增加5.26%。</w:t>
      </w:r>
    </w:p>
    <w:p w:rsidR="00D7575D" w:rsidRDefault="00870798">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2024年预算支出62.02万元， 比上年增加3.1万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增加5.26</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。其中：一般公共服务支出44.4</w:t>
      </w:r>
      <w:r>
        <w:rPr>
          <w:rFonts w:ascii="仿宋" w:eastAsia="仿宋" w:hAnsi="仿宋" w:cs="仿宋_GB2312" w:hint="eastAsia"/>
          <w:bCs/>
          <w:kern w:val="0"/>
          <w:sz w:val="32"/>
          <w:szCs w:val="32"/>
        </w:rPr>
        <w:lastRenderedPageBreak/>
        <w:t>万元，比上年减少0.4万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减少0.89</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；社会保障和就业支出14.82万元，比上年增加4.6万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增加45.01</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；住房保障支出2.8万元，比上年减少1.1万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减少28.21</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D7575D" w:rsidRDefault="008A4978">
      <w:pPr>
        <w:widowControl/>
        <w:spacing w:line="520" w:lineRule="exact"/>
        <w:ind w:firstLine="480"/>
        <w:rPr>
          <w:rFonts w:ascii="仿宋_GB2312" w:eastAsia="仿宋_GB2312"/>
          <w:sz w:val="32"/>
        </w:rPr>
      </w:pPr>
      <w:r>
        <w:rPr>
          <w:rFonts w:ascii="仿宋_GB2312" w:eastAsia="仿宋_GB2312" w:hint="eastAsia"/>
          <w:sz w:val="32"/>
        </w:rPr>
        <w:t>支出增加和减少</w:t>
      </w:r>
      <w:r w:rsidR="00870798">
        <w:rPr>
          <w:rFonts w:ascii="仿宋_GB2312" w:eastAsia="仿宋_GB2312" w:hint="eastAsia"/>
          <w:sz w:val="32"/>
        </w:rPr>
        <w:t>原因：</w:t>
      </w:r>
    </w:p>
    <w:p w:rsidR="00D7575D" w:rsidRDefault="00870798">
      <w:pPr>
        <w:widowControl/>
        <w:spacing w:line="520" w:lineRule="exact"/>
        <w:ind w:firstLine="480"/>
        <w:rPr>
          <w:rFonts w:ascii="仿宋_GB2312" w:eastAsia="仿宋_GB2312"/>
          <w:sz w:val="32"/>
        </w:rPr>
      </w:pPr>
      <w:r>
        <w:rPr>
          <w:rFonts w:ascii="仿宋_GB2312" w:eastAsia="仿宋_GB2312" w:hint="eastAsia"/>
          <w:sz w:val="32"/>
        </w:rPr>
        <w:t>（1）2024年基本支出</w:t>
      </w:r>
      <w:r>
        <w:rPr>
          <w:rFonts w:ascii="仿宋_GB2312" w:eastAsia="仿宋_GB2312"/>
          <w:sz w:val="32"/>
        </w:rPr>
        <w:t>59.02</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5</w:t>
      </w:r>
      <w:r>
        <w:rPr>
          <w:rFonts w:ascii="仿宋" w:eastAsia="仿宋" w:hAnsi="仿宋" w:cs="仿宋_GB2312"/>
          <w:bCs/>
          <w:kern w:val="0"/>
          <w:sz w:val="32"/>
          <w:szCs w:val="32"/>
        </w:rPr>
        <w:t>.1</w:t>
      </w:r>
      <w:r>
        <w:rPr>
          <w:rFonts w:ascii="仿宋_GB2312" w:eastAsia="仿宋_GB2312" w:hint="eastAsia"/>
          <w:sz w:val="32"/>
        </w:rPr>
        <w:t>万元，</w:t>
      </w:r>
      <w:r>
        <w:rPr>
          <w:rFonts w:ascii="仿宋" w:eastAsia="仿宋" w:hAnsi="仿宋" w:cs="仿宋_GB2312" w:hint="eastAsia"/>
          <w:bCs/>
          <w:kern w:val="0"/>
          <w:sz w:val="32"/>
          <w:szCs w:val="32"/>
        </w:rPr>
        <w:t>增加9.46</w:t>
      </w:r>
      <w:r>
        <w:rPr>
          <w:rFonts w:ascii="仿宋" w:eastAsia="仿宋" w:hAnsi="仿宋" w:cs="仿宋_GB2312"/>
          <w:bCs/>
          <w:kern w:val="0"/>
          <w:sz w:val="32"/>
          <w:szCs w:val="32"/>
        </w:rPr>
        <w:t>%</w:t>
      </w:r>
      <w:r>
        <w:rPr>
          <w:rFonts w:ascii="仿宋" w:eastAsia="仿宋" w:hAnsi="仿宋" w:cs="仿宋_GB2312" w:hint="eastAsia"/>
          <w:bCs/>
          <w:kern w:val="0"/>
          <w:sz w:val="32"/>
          <w:szCs w:val="32"/>
        </w:rPr>
        <w:t>，</w:t>
      </w:r>
      <w:r>
        <w:rPr>
          <w:rFonts w:ascii="仿宋_GB2312" w:eastAsia="仿宋_GB2312" w:hint="eastAsia"/>
          <w:sz w:val="32"/>
        </w:rPr>
        <w:t>主要原因：拟新进人员1名，人员经费增加。</w:t>
      </w:r>
    </w:p>
    <w:p w:rsidR="00D7575D" w:rsidRDefault="00870798">
      <w:pPr>
        <w:widowControl/>
        <w:spacing w:line="520" w:lineRule="exact"/>
        <w:ind w:firstLine="480"/>
        <w:rPr>
          <w:rFonts w:ascii="仿宋_GB2312" w:eastAsia="仿宋_GB2312"/>
          <w:sz w:val="32"/>
        </w:rPr>
      </w:pPr>
      <w:r>
        <w:rPr>
          <w:rFonts w:ascii="仿宋_GB2312" w:eastAsia="仿宋_GB2312" w:hint="eastAsia"/>
          <w:sz w:val="32"/>
        </w:rPr>
        <w:t>（2）2024年项目支出</w:t>
      </w:r>
      <w:r>
        <w:rPr>
          <w:rFonts w:ascii="仿宋_GB2312" w:eastAsia="仿宋_GB2312"/>
          <w:sz w:val="32"/>
        </w:rPr>
        <w:t>3</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2</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40%</w:t>
      </w:r>
      <w:r>
        <w:rPr>
          <w:rFonts w:ascii="仿宋" w:eastAsia="仿宋" w:hAnsi="仿宋" w:cs="仿宋_GB2312" w:hint="eastAsia"/>
          <w:bCs/>
          <w:kern w:val="0"/>
          <w:sz w:val="32"/>
          <w:szCs w:val="32"/>
        </w:rPr>
        <w:t>，</w:t>
      </w:r>
      <w:r>
        <w:rPr>
          <w:rFonts w:ascii="仿宋_GB2312" w:eastAsia="仿宋_GB2312" w:hint="eastAsia"/>
          <w:sz w:val="32"/>
        </w:rPr>
        <w:t>主要原因：</w:t>
      </w:r>
      <w:r>
        <w:rPr>
          <w:rFonts w:ascii="仿宋" w:eastAsia="仿宋" w:hAnsi="仿宋" w:cs="仿宋_GB2312" w:hint="eastAsia"/>
          <w:bCs/>
          <w:kern w:val="0"/>
          <w:sz w:val="32"/>
          <w:szCs w:val="32"/>
        </w:rPr>
        <w:t>厉行节约，控制公务开支，优先保障人员经费，缩减项目经费规模。</w:t>
      </w:r>
    </w:p>
    <w:p w:rsidR="00D7575D" w:rsidRDefault="00870798">
      <w:pPr>
        <w:widowControl/>
        <w:spacing w:line="520" w:lineRule="exact"/>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D7575D" w:rsidRDefault="00870798" w:rsidP="00F718A7">
      <w:pPr>
        <w:widowControl/>
        <w:spacing w:line="520" w:lineRule="exact"/>
        <w:ind w:firstLineChars="200" w:firstLine="640"/>
        <w:rPr>
          <w:rFonts w:ascii="仿宋_GB2312" w:eastAsia="仿宋_GB2312"/>
          <w:sz w:val="32"/>
        </w:rPr>
      </w:pPr>
      <w:r>
        <w:rPr>
          <w:rFonts w:ascii="仿宋_GB2312" w:eastAsia="仿宋_GB2312" w:hint="eastAsia"/>
          <w:sz w:val="32"/>
        </w:rPr>
        <w:t>2024年机关运行经费6.1万元，较上年相比增加0.1万元，增加1.67%，较上年基本无差异。其中：办公费1.7万元，福利费1.6万元，其他交通费用1.6万元，其他商品和服务支出1.2万元。</w:t>
      </w:r>
    </w:p>
    <w:p w:rsidR="00D7575D" w:rsidRDefault="00870798">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五、一般公共预算“三公”经费及增减变化情况</w:t>
      </w:r>
    </w:p>
    <w:p w:rsidR="00F718A7" w:rsidRDefault="00F718A7" w:rsidP="00F718A7">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F718A7" w:rsidRDefault="00F718A7" w:rsidP="00F718A7">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F718A7" w:rsidRDefault="00F718A7" w:rsidP="00F718A7">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F718A7" w:rsidRDefault="00F718A7" w:rsidP="00F718A7">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w:t>
      </w:r>
      <w:r>
        <w:rPr>
          <w:rFonts w:ascii="仿宋_GB2312" w:eastAsia="仿宋_GB2312" w:hint="eastAsia"/>
          <w:sz w:val="32"/>
        </w:rPr>
        <w:lastRenderedPageBreak/>
        <w:t>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D7575D" w:rsidRDefault="00870798">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D7575D" w:rsidRDefault="00870798">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0万元</w:t>
      </w:r>
      <w:r>
        <w:rPr>
          <w:rFonts w:ascii="仿宋" w:eastAsia="仿宋" w:hAnsi="仿宋" w:cs="Helvetica"/>
          <w:bCs/>
          <w:kern w:val="0"/>
          <w:sz w:val="32"/>
          <w:szCs w:val="32"/>
        </w:rPr>
        <w:t>，</w:t>
      </w:r>
      <w:r>
        <w:rPr>
          <w:rFonts w:ascii="仿宋_GB2312" w:eastAsia="仿宋_GB2312" w:hint="eastAsia"/>
          <w:sz w:val="32"/>
        </w:rPr>
        <w:t>与上年持平。其中</w:t>
      </w:r>
      <w:r>
        <w:rPr>
          <w:rFonts w:ascii="仿宋_GB2312" w:eastAsia="仿宋_GB2312"/>
          <w:sz w:val="32"/>
        </w:rPr>
        <w:t>：货物类政府采购预算0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无;工程</w:t>
      </w:r>
      <w:r>
        <w:rPr>
          <w:rFonts w:ascii="仿宋_GB2312" w:eastAsia="仿宋_GB2312"/>
          <w:sz w:val="32"/>
        </w:rPr>
        <w:t>类政府采购预算0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无;服务</w:t>
      </w:r>
      <w:r>
        <w:rPr>
          <w:rFonts w:ascii="仿宋_GB2312" w:eastAsia="仿宋_GB2312"/>
          <w:sz w:val="32"/>
        </w:rPr>
        <w:t>类政府采购预算</w:t>
      </w:r>
      <w:r>
        <w:rPr>
          <w:rFonts w:ascii="仿宋_GB2312" w:eastAsia="仿宋_GB2312" w:hint="eastAsia"/>
          <w:sz w:val="32"/>
        </w:rPr>
        <w:t>0万元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p>
    <w:p w:rsidR="00D7575D" w:rsidRDefault="00870798">
      <w:pPr>
        <w:widowControl/>
        <w:spacing w:line="520" w:lineRule="exact"/>
        <w:ind w:firstLineChars="200" w:firstLine="640"/>
        <w:rPr>
          <w:rFonts w:ascii="仿宋_GB2312" w:eastAsia="仿宋_GB2312"/>
          <w:sz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p>
    <w:p w:rsidR="00D7575D" w:rsidRDefault="00870798">
      <w:pPr>
        <w:widowControl/>
        <w:spacing w:line="520" w:lineRule="exact"/>
        <w:ind w:firstLineChars="200" w:firstLine="640"/>
        <w:rPr>
          <w:rFonts w:ascii="仿宋_GB2312" w:eastAsia="仿宋_GB2312"/>
          <w:sz w:val="32"/>
        </w:rPr>
      </w:pPr>
      <w:r>
        <w:rPr>
          <w:rFonts w:ascii="仿宋_GB2312" w:eastAsia="仿宋_GB2312" w:hint="eastAsia"/>
          <w:sz w:val="32"/>
          <w:szCs w:val="24"/>
        </w:rPr>
        <w:t>2024年我单位未单独安排政府采购预算。</w:t>
      </w:r>
    </w:p>
    <w:p w:rsidR="00D7575D" w:rsidRDefault="00870798">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D7575D" w:rsidRDefault="00870798">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hint="eastAsia"/>
          <w:bCs/>
          <w:kern w:val="0"/>
          <w:sz w:val="32"/>
          <w:szCs w:val="32"/>
        </w:rPr>
        <w:t>0平方</w:t>
      </w:r>
      <w:r>
        <w:rPr>
          <w:rFonts w:ascii="仿宋" w:eastAsia="仿宋" w:hAnsi="仿宋" w:cs="Helvetica"/>
          <w:bCs/>
          <w:kern w:val="0"/>
          <w:sz w:val="32"/>
          <w:szCs w:val="32"/>
        </w:rPr>
        <w:t>米，其中：办公用房建筑面积</w:t>
      </w:r>
      <w:r>
        <w:rPr>
          <w:rFonts w:ascii="仿宋" w:eastAsia="仿宋" w:hAnsi="仿宋" w:cs="Helvetica" w:hint="eastAsia"/>
          <w:bCs/>
          <w:kern w:val="0"/>
          <w:sz w:val="32"/>
          <w:szCs w:val="32"/>
        </w:rPr>
        <w:t>0平方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用车0辆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w:t>
      </w:r>
      <w:r>
        <w:rPr>
          <w:rFonts w:ascii="仿宋" w:eastAsia="仿宋" w:hAnsi="仿宋" w:cs="Helvetica" w:hint="eastAsia"/>
          <w:bCs/>
          <w:kern w:val="0"/>
          <w:sz w:val="32"/>
          <w:szCs w:val="32"/>
        </w:rPr>
        <w:t>0辆、机要</w:t>
      </w:r>
      <w:r>
        <w:rPr>
          <w:rFonts w:ascii="仿宋" w:eastAsia="仿宋" w:hAnsi="仿宋" w:cs="Helvetica"/>
          <w:bCs/>
          <w:kern w:val="0"/>
          <w:sz w:val="32"/>
          <w:szCs w:val="32"/>
        </w:rPr>
        <w:t>通信用车</w:t>
      </w:r>
      <w:r>
        <w:rPr>
          <w:rFonts w:ascii="仿宋" w:eastAsia="仿宋" w:hAnsi="仿宋" w:cs="Helvetica" w:hint="eastAsia"/>
          <w:bCs/>
          <w:kern w:val="0"/>
          <w:sz w:val="32"/>
          <w:szCs w:val="32"/>
        </w:rPr>
        <w:t>0辆、应急</w:t>
      </w:r>
      <w:r>
        <w:rPr>
          <w:rFonts w:ascii="仿宋" w:eastAsia="仿宋" w:hAnsi="仿宋" w:cs="Helvetica"/>
          <w:bCs/>
          <w:kern w:val="0"/>
          <w:sz w:val="32"/>
          <w:szCs w:val="32"/>
        </w:rPr>
        <w:t>保障用车</w:t>
      </w:r>
      <w:r>
        <w:rPr>
          <w:rFonts w:ascii="仿宋" w:eastAsia="仿宋" w:hAnsi="仿宋" w:cs="Helvetica" w:hint="eastAsia"/>
          <w:bCs/>
          <w:kern w:val="0"/>
          <w:sz w:val="32"/>
          <w:szCs w:val="32"/>
        </w:rPr>
        <w:t>0辆、</w:t>
      </w:r>
      <w:r>
        <w:rPr>
          <w:rFonts w:ascii="仿宋" w:eastAsia="仿宋" w:hAnsi="仿宋" w:cs="Helvetica"/>
          <w:bCs/>
          <w:kern w:val="0"/>
          <w:sz w:val="32"/>
          <w:szCs w:val="32"/>
        </w:rPr>
        <w:t>执法执勤用车</w:t>
      </w:r>
      <w:r>
        <w:rPr>
          <w:rFonts w:ascii="仿宋" w:eastAsia="仿宋" w:hAnsi="仿宋" w:cs="Helvetica" w:hint="eastAsia"/>
          <w:bCs/>
          <w:kern w:val="0"/>
          <w:sz w:val="32"/>
          <w:szCs w:val="32"/>
        </w:rPr>
        <w:t>0辆、</w:t>
      </w:r>
      <w:r>
        <w:rPr>
          <w:rFonts w:ascii="仿宋" w:eastAsia="仿宋" w:hAnsi="仿宋" w:cs="Helvetica"/>
          <w:bCs/>
          <w:kern w:val="0"/>
          <w:sz w:val="32"/>
          <w:szCs w:val="32"/>
        </w:rPr>
        <w:t>特种专业技术用车</w:t>
      </w:r>
      <w:r>
        <w:rPr>
          <w:rFonts w:ascii="仿宋" w:eastAsia="仿宋" w:hAnsi="仿宋" w:cs="Helvetica" w:hint="eastAsia"/>
          <w:bCs/>
          <w:kern w:val="0"/>
          <w:sz w:val="32"/>
          <w:szCs w:val="32"/>
        </w:rPr>
        <w:t>0辆、</w:t>
      </w:r>
      <w:r>
        <w:rPr>
          <w:rFonts w:ascii="仿宋" w:eastAsia="仿宋" w:hAnsi="仿宋" w:cs="Helvetica"/>
          <w:bCs/>
          <w:kern w:val="0"/>
          <w:sz w:val="32"/>
          <w:szCs w:val="32"/>
        </w:rPr>
        <w:t>其他用车</w:t>
      </w:r>
      <w:r>
        <w:rPr>
          <w:rFonts w:ascii="仿宋" w:eastAsia="仿宋" w:hAnsi="仿宋" w:cs="Helvetica" w:hint="eastAsia"/>
          <w:bCs/>
          <w:kern w:val="0"/>
          <w:sz w:val="32"/>
          <w:szCs w:val="32"/>
        </w:rPr>
        <w:t>0辆。</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w:t>
      </w:r>
      <w:r>
        <w:rPr>
          <w:rFonts w:ascii="仿宋" w:eastAsia="仿宋" w:hAnsi="仿宋" w:cs="Helvetica" w:hint="eastAsi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hint="eastAsi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p>
    <w:p w:rsidR="00D7575D" w:rsidRDefault="00870798">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D7575D" w:rsidRDefault="00870798">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全省统计执法专项经费”主要内容是：一是开展业务培训；二是开展统计执法宣传；三是数据管理系统的维护和升级；四是开展执法检查、督办以及数据质量抽查；五是其他应急执法检查和专项检查任务。2024年预算安排3万元，全部为当年一般公共预算财政拨款。</w:t>
      </w:r>
    </w:p>
    <w:p w:rsidR="00D7575D" w:rsidRDefault="00870798">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2024年度项目绩效总目标是：健全统计执法机制，强化统计基层基础工作建设，落实执法业务培训，完成全县地方统计调查数据的质量监测和核查工作。进行数据质量检查和</w:t>
      </w:r>
      <w:r>
        <w:rPr>
          <w:rFonts w:ascii="仿宋" w:eastAsia="仿宋" w:hAnsi="仿宋" w:cs="Helvetica" w:hint="eastAsia"/>
          <w:bCs/>
          <w:kern w:val="0"/>
          <w:sz w:val="32"/>
          <w:szCs w:val="32"/>
        </w:rPr>
        <w:lastRenderedPageBreak/>
        <w:t>执法检查，严肃查处违纪违法行为。全面提高规上企业的数据质量，提供高质量的监测成果，提升监测分析水平。对规上企业统计数据监测数据库进行更新维护，完成统计数据监测分析报告，印制数据产品。</w:t>
      </w:r>
    </w:p>
    <w:p w:rsidR="00D7575D" w:rsidRDefault="00870798">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经济成本指标：</w:t>
      </w:r>
      <w:r>
        <w:rPr>
          <w:rFonts w:ascii="仿宋" w:eastAsia="仿宋" w:hAnsi="仿宋" w:cs="Helvetica"/>
          <w:bCs/>
          <w:kern w:val="0"/>
          <w:sz w:val="32"/>
          <w:szCs w:val="32"/>
        </w:rPr>
        <w:t>根据实际编制预算</w:t>
      </w:r>
      <w:r>
        <w:rPr>
          <w:rFonts w:ascii="仿宋" w:eastAsia="仿宋" w:hAnsi="仿宋" w:cs="Helvetica" w:hint="eastAsia"/>
          <w:bCs/>
          <w:kern w:val="0"/>
          <w:sz w:val="32"/>
          <w:szCs w:val="32"/>
        </w:rPr>
        <w:t>=3万元；</w:t>
      </w:r>
    </w:p>
    <w:p w:rsidR="00D7575D" w:rsidRDefault="00870798">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数量目标指标：</w:t>
      </w:r>
      <w:r>
        <w:rPr>
          <w:rFonts w:ascii="仿宋" w:eastAsia="仿宋" w:hAnsi="仿宋" w:cs="Helvetica"/>
          <w:bCs/>
          <w:kern w:val="0"/>
          <w:sz w:val="32"/>
          <w:szCs w:val="32"/>
        </w:rPr>
        <w:t>数据质量核查落实率</w:t>
      </w:r>
      <w:r>
        <w:rPr>
          <w:rFonts w:ascii="仿宋" w:eastAsia="仿宋" w:hAnsi="仿宋" w:cs="Helvetica" w:hint="eastAsia"/>
          <w:bCs/>
          <w:kern w:val="0"/>
          <w:sz w:val="32"/>
          <w:szCs w:val="32"/>
        </w:rPr>
        <w:t>1</w:t>
      </w:r>
      <w:r>
        <w:rPr>
          <w:rFonts w:ascii="仿宋" w:eastAsia="仿宋" w:hAnsi="仿宋" w:cs="Helvetica"/>
          <w:bCs/>
          <w:kern w:val="0"/>
          <w:sz w:val="32"/>
          <w:szCs w:val="32"/>
        </w:rPr>
        <w:t>00%</w:t>
      </w:r>
      <w:r>
        <w:rPr>
          <w:rFonts w:ascii="仿宋" w:eastAsia="仿宋" w:hAnsi="仿宋" w:cs="Helvetica" w:hint="eastAsia"/>
          <w:bCs/>
          <w:kern w:val="0"/>
          <w:sz w:val="32"/>
          <w:szCs w:val="32"/>
        </w:rPr>
        <w:t>；</w:t>
      </w:r>
    </w:p>
    <w:p w:rsidR="00D7575D" w:rsidRDefault="00870798">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质量指标：</w:t>
      </w:r>
      <w:r>
        <w:rPr>
          <w:rFonts w:ascii="仿宋" w:eastAsia="仿宋" w:hAnsi="仿宋" w:cs="Helvetica"/>
          <w:bCs/>
          <w:kern w:val="0"/>
          <w:sz w:val="32"/>
          <w:szCs w:val="32"/>
        </w:rPr>
        <w:t>办公用品采购验收通过率</w:t>
      </w:r>
      <w:r>
        <w:rPr>
          <w:rFonts w:ascii="仿宋" w:eastAsia="仿宋" w:hAnsi="仿宋" w:cs="Helvetica" w:hint="eastAsia"/>
          <w:bCs/>
          <w:kern w:val="0"/>
          <w:sz w:val="32"/>
          <w:szCs w:val="32"/>
        </w:rPr>
        <w:t>1</w:t>
      </w:r>
      <w:r>
        <w:rPr>
          <w:rFonts w:ascii="仿宋" w:eastAsia="仿宋" w:hAnsi="仿宋" w:cs="Helvetica"/>
          <w:bCs/>
          <w:kern w:val="0"/>
          <w:sz w:val="32"/>
          <w:szCs w:val="32"/>
        </w:rPr>
        <w:t>00%；</w:t>
      </w:r>
    </w:p>
    <w:p w:rsidR="00D7575D" w:rsidRDefault="00870798">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时效指标</w:t>
      </w:r>
      <w:r>
        <w:rPr>
          <w:rFonts w:ascii="仿宋" w:eastAsia="仿宋" w:hAnsi="仿宋" w:cs="Helvetica"/>
          <w:bCs/>
          <w:kern w:val="0"/>
          <w:sz w:val="32"/>
          <w:szCs w:val="32"/>
        </w:rPr>
        <w:t>：数据上报及时</w:t>
      </w:r>
      <w:r>
        <w:rPr>
          <w:rFonts w:ascii="仿宋" w:eastAsia="仿宋" w:hAnsi="仿宋" w:cs="Helvetica" w:hint="eastAsia"/>
          <w:bCs/>
          <w:kern w:val="0"/>
          <w:sz w:val="32"/>
          <w:szCs w:val="32"/>
        </w:rPr>
        <w:t>；</w:t>
      </w:r>
    </w:p>
    <w:p w:rsidR="00D7575D" w:rsidRDefault="00870798">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社会效益指标：</w:t>
      </w:r>
      <w:r>
        <w:rPr>
          <w:rFonts w:ascii="仿宋" w:eastAsia="仿宋" w:hAnsi="仿宋" w:cs="Helvetica"/>
          <w:bCs/>
          <w:kern w:val="0"/>
          <w:sz w:val="32"/>
          <w:szCs w:val="32"/>
        </w:rPr>
        <w:t>统计法治宣传方式多样性≥3种</w:t>
      </w:r>
      <w:r>
        <w:rPr>
          <w:rFonts w:ascii="仿宋" w:eastAsia="仿宋" w:hAnsi="仿宋" w:cs="Helvetica" w:hint="eastAsia"/>
          <w:bCs/>
          <w:kern w:val="0"/>
          <w:sz w:val="32"/>
          <w:szCs w:val="32"/>
        </w:rPr>
        <w:t>；</w:t>
      </w:r>
    </w:p>
    <w:p w:rsidR="00D7575D" w:rsidRDefault="00870798">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服务对象满意度指标：</w:t>
      </w:r>
      <w:r>
        <w:rPr>
          <w:rFonts w:ascii="仿宋" w:eastAsia="仿宋" w:hAnsi="仿宋" w:cs="Helvetica"/>
          <w:bCs/>
          <w:kern w:val="0"/>
          <w:sz w:val="32"/>
          <w:szCs w:val="32"/>
        </w:rPr>
        <w:t>政府及社会公众</w:t>
      </w:r>
      <w:r>
        <w:rPr>
          <w:rFonts w:ascii="仿宋" w:eastAsia="仿宋" w:hAnsi="仿宋" w:cs="Helvetica" w:hint="eastAsia"/>
          <w:bCs/>
          <w:kern w:val="0"/>
          <w:sz w:val="32"/>
          <w:szCs w:val="32"/>
        </w:rPr>
        <w:t>满意</w:t>
      </w:r>
      <w:r>
        <w:rPr>
          <w:rFonts w:ascii="仿宋" w:eastAsia="仿宋" w:hAnsi="仿宋" w:cs="Helvetica"/>
          <w:bCs/>
          <w:kern w:val="0"/>
          <w:sz w:val="32"/>
          <w:szCs w:val="32"/>
        </w:rPr>
        <w:t>度</w:t>
      </w:r>
      <w:r>
        <w:rPr>
          <w:rFonts w:ascii="仿宋" w:eastAsia="仿宋" w:hAnsi="仿宋" w:cs="Helvetica" w:hint="eastAsia"/>
          <w:bCs/>
          <w:kern w:val="0"/>
          <w:sz w:val="32"/>
          <w:szCs w:val="32"/>
        </w:rPr>
        <w:t>≥</w:t>
      </w:r>
      <w:r>
        <w:rPr>
          <w:rFonts w:ascii="仿宋" w:eastAsia="仿宋" w:hAnsi="仿宋" w:cs="Helvetica"/>
          <w:bCs/>
          <w:kern w:val="0"/>
          <w:sz w:val="32"/>
          <w:szCs w:val="32"/>
        </w:rPr>
        <w:t>85</w:t>
      </w:r>
      <w:r>
        <w:rPr>
          <w:rFonts w:ascii="仿宋" w:eastAsia="仿宋" w:hAnsi="仿宋" w:cs="Helvetica" w:hint="eastAsia"/>
          <w:bCs/>
          <w:kern w:val="0"/>
          <w:sz w:val="32"/>
          <w:szCs w:val="32"/>
        </w:rPr>
        <w:t>%。</w:t>
      </w:r>
    </w:p>
    <w:p w:rsidR="00D7575D" w:rsidRDefault="00870798">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D7575D" w:rsidRDefault="00870798">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D7575D" w:rsidRDefault="00870798">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D7575D" w:rsidRDefault="00870798">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D7575D" w:rsidRDefault="00870798">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D7575D" w:rsidRDefault="00870798">
      <w:pPr>
        <w:widowControl/>
        <w:spacing w:line="560" w:lineRule="exact"/>
        <w:ind w:firstLineChars="200" w:firstLine="640"/>
        <w:rPr>
          <w:rFonts w:ascii="仿宋_GB2312" w:eastAsia="仿宋_GB2312"/>
          <w:sz w:val="32"/>
        </w:rPr>
      </w:pPr>
      <w:bookmarkStart w:id="0" w:name="_GoBack"/>
      <w:r>
        <w:rPr>
          <w:rFonts w:ascii="仿宋_GB2312" w:eastAsia="仿宋_GB2312" w:hint="eastAsia"/>
          <w:sz w:val="32"/>
        </w:rPr>
        <w:t>本单位专项支出。2024年本单位专项支出为0，与上年相比无变化。</w:t>
      </w:r>
      <w:r>
        <w:rPr>
          <w:rFonts w:ascii="仿宋_GB2312" w:eastAsia="仿宋_GB2312" w:hint="eastAsia"/>
          <w:sz w:val="32"/>
        </w:rPr>
        <w:br/>
      </w:r>
      <w:r>
        <w:rPr>
          <w:rFonts w:ascii="仿宋_GB2312" w:eastAsia="仿宋_GB2312" w:hint="eastAsia"/>
          <w:sz w:val="32"/>
        </w:rPr>
        <w:t>   </w:t>
      </w:r>
      <w:r>
        <w:rPr>
          <w:rFonts w:ascii="仿宋_GB2312" w:eastAsia="仿宋_GB2312" w:hint="eastAsia"/>
          <w:sz w:val="32"/>
        </w:rPr>
        <w:t xml:space="preserve">   一般性转移支付支出。2024年一般性转移支付支出为0，与上年相比无变化。</w:t>
      </w:r>
      <w:r>
        <w:rPr>
          <w:rFonts w:ascii="仿宋_GB2312" w:eastAsia="仿宋_GB2312" w:hint="eastAsia"/>
          <w:sz w:val="32"/>
        </w:rPr>
        <w:br/>
      </w:r>
      <w:r>
        <w:rPr>
          <w:rFonts w:ascii="仿宋_GB2312" w:eastAsia="仿宋_GB2312" w:hint="eastAsia"/>
          <w:sz w:val="32"/>
        </w:rPr>
        <w:t>    </w:t>
      </w:r>
      <w:r>
        <w:rPr>
          <w:rFonts w:ascii="仿宋_GB2312" w:eastAsia="仿宋_GB2312" w:hint="eastAsia"/>
          <w:sz w:val="32"/>
        </w:rPr>
        <w:t xml:space="preserve">  专项转移支付支出。2024年专项转移支付支出为0，与上年相比无变化。</w:t>
      </w:r>
    </w:p>
    <w:bookmarkEnd w:id="0"/>
    <w:p w:rsidR="00D7575D" w:rsidRDefault="00870798">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D7575D" w:rsidRDefault="00870798">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w:t>
      </w:r>
      <w:r>
        <w:rPr>
          <w:rFonts w:ascii="仿宋_GB2312" w:eastAsia="仿宋_GB2312" w:hAnsi="仿宋_GB2312" w:cs="仿宋_GB2312" w:hint="eastAsia"/>
          <w:bCs/>
          <w:kern w:val="0"/>
          <w:sz w:val="32"/>
          <w:szCs w:val="32"/>
        </w:rPr>
        <w:lastRenderedPageBreak/>
        <w:t>及印刷费、邮电费、差旅费、会议费、福利费、日常维修费、专用材料及一般设备购置费、办公用房水电费、办公用房取暖费、办公用房物业管理费、公务用车运行费以及其他费用。</w:t>
      </w:r>
    </w:p>
    <w:p w:rsidR="00D7575D" w:rsidRDefault="0087079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D7575D" w:rsidRDefault="0087079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D7575D" w:rsidRDefault="0087079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D7575D" w:rsidRDefault="0087079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D7575D" w:rsidRDefault="0087079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D7575D" w:rsidRDefault="0087079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D757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63E" w:rsidRDefault="00E4663E" w:rsidP="00F718A7">
      <w:r>
        <w:separator/>
      </w:r>
    </w:p>
  </w:endnote>
  <w:endnote w:type="continuationSeparator" w:id="0">
    <w:p w:rsidR="00E4663E" w:rsidRDefault="00E4663E" w:rsidP="00F7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63E" w:rsidRDefault="00E4663E" w:rsidP="00F718A7">
      <w:r>
        <w:separator/>
      </w:r>
    </w:p>
  </w:footnote>
  <w:footnote w:type="continuationSeparator" w:id="0">
    <w:p w:rsidR="00E4663E" w:rsidRDefault="00E4663E" w:rsidP="00F71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zZDg2ZTA2YmI1MDg4YmI2MjM0OWNjNDJiM2FmOGQifQ=="/>
  </w:docVars>
  <w:rsids>
    <w:rsidRoot w:val="0010135B"/>
    <w:rsid w:val="0007474A"/>
    <w:rsid w:val="000F1F99"/>
    <w:rsid w:val="0010135B"/>
    <w:rsid w:val="00104384"/>
    <w:rsid w:val="001212FB"/>
    <w:rsid w:val="001F06A4"/>
    <w:rsid w:val="002144B6"/>
    <w:rsid w:val="00295E97"/>
    <w:rsid w:val="002D3ABD"/>
    <w:rsid w:val="002F12C2"/>
    <w:rsid w:val="0030520C"/>
    <w:rsid w:val="00315E04"/>
    <w:rsid w:val="00322A49"/>
    <w:rsid w:val="003E7A9D"/>
    <w:rsid w:val="004041DC"/>
    <w:rsid w:val="004203F4"/>
    <w:rsid w:val="004216A5"/>
    <w:rsid w:val="00446C71"/>
    <w:rsid w:val="004503F7"/>
    <w:rsid w:val="00465CA4"/>
    <w:rsid w:val="004D0181"/>
    <w:rsid w:val="004F0C1C"/>
    <w:rsid w:val="0051352A"/>
    <w:rsid w:val="00534973"/>
    <w:rsid w:val="00561456"/>
    <w:rsid w:val="0057763A"/>
    <w:rsid w:val="005A201B"/>
    <w:rsid w:val="005B173F"/>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70798"/>
    <w:rsid w:val="0089100F"/>
    <w:rsid w:val="008A4978"/>
    <w:rsid w:val="00911D1D"/>
    <w:rsid w:val="00936938"/>
    <w:rsid w:val="0096313A"/>
    <w:rsid w:val="009951FA"/>
    <w:rsid w:val="00A930BE"/>
    <w:rsid w:val="00AC2B06"/>
    <w:rsid w:val="00AC4FAF"/>
    <w:rsid w:val="00AE30B8"/>
    <w:rsid w:val="00AE7AD7"/>
    <w:rsid w:val="00B1576F"/>
    <w:rsid w:val="00B40BD2"/>
    <w:rsid w:val="00B47E7E"/>
    <w:rsid w:val="00B9662E"/>
    <w:rsid w:val="00BA6A6C"/>
    <w:rsid w:val="00BC0C0C"/>
    <w:rsid w:val="00BD7A04"/>
    <w:rsid w:val="00C24A40"/>
    <w:rsid w:val="00C61789"/>
    <w:rsid w:val="00C906D2"/>
    <w:rsid w:val="00CB4CBA"/>
    <w:rsid w:val="00CC0D29"/>
    <w:rsid w:val="00CE3E4B"/>
    <w:rsid w:val="00CE63F1"/>
    <w:rsid w:val="00CE7F9A"/>
    <w:rsid w:val="00D1622F"/>
    <w:rsid w:val="00D3713D"/>
    <w:rsid w:val="00D7575D"/>
    <w:rsid w:val="00D87A1D"/>
    <w:rsid w:val="00DF71BD"/>
    <w:rsid w:val="00E25628"/>
    <w:rsid w:val="00E4663E"/>
    <w:rsid w:val="00E7467E"/>
    <w:rsid w:val="00E83A19"/>
    <w:rsid w:val="00EB36A7"/>
    <w:rsid w:val="00EB3CB1"/>
    <w:rsid w:val="00EB62F2"/>
    <w:rsid w:val="00ED1816"/>
    <w:rsid w:val="00EF1D11"/>
    <w:rsid w:val="00EF7695"/>
    <w:rsid w:val="00F014E5"/>
    <w:rsid w:val="00F718A7"/>
    <w:rsid w:val="00FE60EE"/>
    <w:rsid w:val="04191764"/>
    <w:rsid w:val="07E35D35"/>
    <w:rsid w:val="09C474A0"/>
    <w:rsid w:val="0B215754"/>
    <w:rsid w:val="0E4B4E99"/>
    <w:rsid w:val="1279351E"/>
    <w:rsid w:val="1332329B"/>
    <w:rsid w:val="1729229E"/>
    <w:rsid w:val="1D38602E"/>
    <w:rsid w:val="1E331F19"/>
    <w:rsid w:val="1EEC5ECB"/>
    <w:rsid w:val="203C098B"/>
    <w:rsid w:val="205D622D"/>
    <w:rsid w:val="28CB0887"/>
    <w:rsid w:val="2B161E95"/>
    <w:rsid w:val="33362DF3"/>
    <w:rsid w:val="3442156A"/>
    <w:rsid w:val="34CD539F"/>
    <w:rsid w:val="36481A4A"/>
    <w:rsid w:val="36567254"/>
    <w:rsid w:val="36CC7811"/>
    <w:rsid w:val="36D81642"/>
    <w:rsid w:val="373830F8"/>
    <w:rsid w:val="39653912"/>
    <w:rsid w:val="3DBF643A"/>
    <w:rsid w:val="3F6A4E72"/>
    <w:rsid w:val="3FC86F59"/>
    <w:rsid w:val="42064438"/>
    <w:rsid w:val="477F7E68"/>
    <w:rsid w:val="4C0D16D7"/>
    <w:rsid w:val="506F4F5B"/>
    <w:rsid w:val="54171F29"/>
    <w:rsid w:val="593A69FA"/>
    <w:rsid w:val="5D9407D9"/>
    <w:rsid w:val="5DD508CD"/>
    <w:rsid w:val="69C45C35"/>
    <w:rsid w:val="6B824366"/>
    <w:rsid w:val="6DBC3DCA"/>
    <w:rsid w:val="70F8622F"/>
    <w:rsid w:val="72264492"/>
    <w:rsid w:val="784E2738"/>
    <w:rsid w:val="7DCC327D"/>
    <w:rsid w:val="7FDC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AAB98A-E5E6-420B-B290-91253B72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 w:type="character" w:customStyle="1" w:styleId="c">
    <w:name w:val="c"/>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2583</Characters>
  <Application>Microsoft Office Word</Application>
  <DocSecurity>0</DocSecurity>
  <Lines>21</Lines>
  <Paragraphs>6</Paragraphs>
  <ScaleCrop>false</ScaleCrop>
  <Company>微软中国</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12</cp:revision>
  <cp:lastPrinted>2022-02-22T02:20:00Z</cp:lastPrinted>
  <dcterms:created xsi:type="dcterms:W3CDTF">2024-02-21T06:27:00Z</dcterms:created>
  <dcterms:modified xsi:type="dcterms:W3CDTF">2024-03-18T06:04:00Z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BFA889A194444CD4894D8CE59A407F7C_12</vt:lpwstr>
  </property>
</Properties>
</file>